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1D" w:rsidRPr="006222B0" w:rsidRDefault="00E00F1D" w:rsidP="00E00F1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222B0">
        <w:rPr>
          <w:rFonts w:ascii="Times New Roman" w:hAnsi="Times New Roman" w:cs="Times New Roman"/>
          <w:b/>
          <w:i/>
          <w:sz w:val="32"/>
          <w:szCs w:val="32"/>
        </w:rPr>
        <w:t>СЛОБОДНЕ НАСТАВНЕ АКТИВНОСТИ</w:t>
      </w:r>
    </w:p>
    <w:p w:rsidR="00E00F1D" w:rsidRDefault="00E00F1D" w:rsidP="00E00F1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0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МУЗИКОМ КРОЗ ЖИВОТ</w:t>
      </w:r>
    </w:p>
    <w:p w:rsidR="00E00F1D" w:rsidRPr="00360092" w:rsidRDefault="00E00F1D" w:rsidP="00E00F1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Циљ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 учења слободне наставне активности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Музиком кроз живот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 је да ученик развија стваралачко и креативно мишљење кроз практичан рад, мотивацију, интeлeктуaлни, сoциjaлни, eмoциoнaлни и мoрaлни рaзвoj, свест о сопственом здрављу, опажање, осетљивост за естетику, радозналост и самопоуздање како би био оспособљен за креативно решавање проблема и имао одговоран однос према очувању уметничког наслеђа и културе свога и других народа.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3"/>
        <w:gridCol w:w="1843"/>
      </w:tblGrid>
      <w:tr w:rsidR="00E00F1D" w:rsidRPr="009D7CDA" w:rsidTr="003F46B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Пети или шести</w:t>
            </w:r>
          </w:p>
        </w:tc>
      </w:tr>
      <w:tr w:rsidR="00E00F1D" w:rsidRPr="009D7CDA" w:rsidTr="003F46B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</w:tbl>
    <w:p w:rsidR="00E00F1D" w:rsidRPr="009D7CDA" w:rsidRDefault="00E00F1D" w:rsidP="00E0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0"/>
        <w:gridCol w:w="3175"/>
        <w:gridCol w:w="3501"/>
      </w:tblGrid>
      <w:tr w:rsidR="00E00F1D" w:rsidRPr="009D7CDA" w:rsidTr="003F4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ОПШТЕ МЕЂУПРЕДМЕТНЕ КОМПЕТЕНЦИЈЕ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ИСХОДИ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програма ученик ће бити у стању да: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ТЕМЕ и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кључни појмови садржаја програма</w:t>
            </w:r>
          </w:p>
        </w:tc>
      </w:tr>
      <w:tr w:rsidR="00E00F1D" w:rsidRPr="009D7CDA" w:rsidTr="003F4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Компетенција за целоживотно учење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Естетичка компетенција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Решавање проблема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Комуникација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Сарадња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 са подацима и информацијама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Дигитална компетенција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Одговорно учешће у демократском друштву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Предузимљивост и оријентација ка предузетништву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Одговоран однос према здрављу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Одговоран однос према околини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динамичко нијансирање при извођењу музичких дела;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препознаје елементе динамике у свакодневном животу;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анализира врсте такта и ритам у уметничким делима;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препознаје боју тона у складу са садржајем композиције;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изводи композиције домаћих и страних аутора самостално и у групи, користећи глас, покрет и инструменте;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изводи двогласне и трогласне композиције домаћих и страних аутора;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искаже своја осећања у току </w:t>
            </w: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извођења музике;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принцип сарадње и међусобног подстицања у заједничком музицирању;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учествује у манифестацијама;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различите технике телесних перкусија самостално и у групи;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технике правилног дисања у свакодневном животу;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препознаје говор тела, свој и своје околине;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контролише покрете користећи концентрацију;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сарађује са члановима групе којој припада, поштујући различитости;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процени сопствене могућности у примени телесних перкусија;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самостално осмишљава и импровизује покрете за ритмичке аранжмане;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контролише сопствене покрете у циљу боље координације;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својим речима објасни значај телесних перкусија на у сваком смислу;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критички анализира своје и туђе извођење;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истражи и објасни шта је музичка критика и која је њена улога;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објасни и примени </w:t>
            </w: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различите технике критичког мишљења;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самостално поставља питања везана за дату тему;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аргументовано искаже утисак о слушаним делима;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вербализује свој доживљај музике;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искаже</w:t>
            </w:r>
            <w:proofErr w:type="gramEnd"/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свој доживљај музике кроз друге уметности.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критички просуђује утицај музике на здравље 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разуме и користи интеркултурални дијалог;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</w:t>
            </w:r>
            <w:proofErr w:type="gramEnd"/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различите врсте писмености (језичке, медијске, културне, научне...);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разуме концепт инклузије и осeтљив је према различитостима;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</w:t>
            </w:r>
            <w:proofErr w:type="gramEnd"/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анализира музичка дела, користећи научене технике критичког мишљења.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ИЗВОЂЕЊЕ МУЗИКЕ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Проширивање знања о музичким елементима.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Изражајна својства динамике.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Врста, карактер и примена темпа.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Тон: боја и текстура.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Ритам: дводелни, троделни, четвороделни и мешовити.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Повезивање звука и ритма.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Примена динамике, темпа и ритма у свакодневном животу.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Проширивање искуства ученика у коришћењу различитих музичких средстава за рад у процесу музичког изражавања и обликовања;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Индивидуално и групно певање. Двоглас. Троглас.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Индивидуално и групно свирање.</w:t>
            </w:r>
          </w:p>
        </w:tc>
      </w:tr>
      <w:tr w:rsidR="00E00F1D" w:rsidRPr="009D7CDA" w:rsidTr="003F4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F1D" w:rsidRPr="009D7CDA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ТЕЛО КАО МУЗИЧКИ ИНСТРУМЕНТ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Синхронизација различитих менталних и физичких капацитета.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Koординација различитих менталних и физичких капацитета.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дисање.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Концентрација.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 тела.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Јачање одређених делова тела. Рефлекс. Пажња.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Брзина реаговања на различите захтеве из окружења.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Развој свесности о нашем телу, контроли покрета и јачању мишића, као и бољој координацији и балансу.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Стимулација и активација организма на психомоторном и когнитивном нивоу.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Истраживање унутрашњег ритма и звука свога тела.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Body percussion.</w:t>
            </w:r>
          </w:p>
        </w:tc>
      </w:tr>
      <w:tr w:rsidR="00E00F1D" w:rsidRPr="009D7CDA" w:rsidTr="003F4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F1D" w:rsidRPr="009D7CDA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КРИТИЧКО МИШЉЕЊЕ КРОЗ МУЗИКУ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Технике критичког мишљења. Дрво проблема. Дебата. Шест шешира. Мозгалица. Трибине.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Вештине критичког мишљења: комуникација, сарадња, препознавање проблема, решавање проблема.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Вештина постављања питања: </w:t>
            </w: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меморијска, транслацијска, интерпретацијска, аналитичка, синтетичка, евалуацијска.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Обликовање оригиналног мишљења.</w:t>
            </w:r>
          </w:p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Музичка критика. Анализа композиције.</w:t>
            </w:r>
          </w:p>
          <w:p w:rsidR="00E00F1D" w:rsidRPr="009D7CDA" w:rsidRDefault="00E00F1D" w:rsidP="003F46BB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Развијање способности и интересовања за целоживотно образовање.</w:t>
            </w:r>
          </w:p>
        </w:tc>
      </w:tr>
    </w:tbl>
    <w:p w:rsidR="00E00F1D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1549"/>
        <w:gridCol w:w="418"/>
        <w:gridCol w:w="352"/>
        <w:gridCol w:w="418"/>
        <w:gridCol w:w="489"/>
        <w:gridCol w:w="352"/>
        <w:gridCol w:w="357"/>
        <w:gridCol w:w="428"/>
        <w:gridCol w:w="418"/>
        <w:gridCol w:w="352"/>
        <w:gridCol w:w="418"/>
        <w:gridCol w:w="975"/>
        <w:gridCol w:w="892"/>
        <w:gridCol w:w="1016"/>
        <w:gridCol w:w="836"/>
      </w:tblGrid>
      <w:tr w:rsidR="00E00F1D" w:rsidRPr="004E679B" w:rsidTr="003F46BB">
        <w:trPr>
          <w:trHeight w:val="499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0" w:type="auto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ОБРАДА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УТВРЂ.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ОСТАЛО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СВЕГА</w:t>
            </w:r>
          </w:p>
        </w:tc>
      </w:tr>
      <w:tr w:rsidR="00E00F1D" w:rsidRPr="004E679B" w:rsidTr="003F46BB">
        <w:trPr>
          <w:trHeight w:val="54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ИЗВОЂЕЊЕ МУЗИКЕ</w:t>
            </w:r>
          </w:p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9D7CDA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ТЕЛО КАО МУЗИЧКИ ИНСТРУМЕНТ</w:t>
            </w:r>
          </w:p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КРИТИЧКО МИШЉЕЊЕ КРОЗ МУЗИКУ</w:t>
            </w:r>
            <w:r w:rsidRPr="004E67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F1D" w:rsidRPr="004E679B" w:rsidTr="003F46BB">
        <w:trPr>
          <w:trHeight w:val="499"/>
          <w:jc w:val="center"/>
        </w:trPr>
        <w:tc>
          <w:tcPr>
            <w:tcW w:w="0" w:type="auto"/>
            <w:tcBorders>
              <w:top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1D" w:rsidRPr="004E679B" w:rsidRDefault="00E00F1D" w:rsidP="003F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00F1D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F1D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УПУТСТВО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МЕТОДИЧКО-ДИДАКТИЧКО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ОСТВАРИВАЊЕ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Прoгрaм слободне наставне активности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Музиком кроз живот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 даје могућност заинтересованим ученицима да могу у целости изразити своје креативне потенцијале и тако у потпуности искористити планиране садржаје програма музичке културе.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Омогућава ученицима: да упознају културу и уметност свог народа; да уче како да користе разноврсне, релевантне и поуздане податке и информације за истраживачки и стваралачки рад; да ефикасно сарађују и комуницирају; да развијају критичко мишљење, конструктивно размењују мишљења и формирају позитивне вредносне ставове са циљем очувања културе и идентитета, развијања самопоуздања и самопоштовања, поштовања и заштите људских права; да развијају радозналост, мотивацију, као и афинитет према култури и уметности; да се изражавају у одабраним уметничким дисциплинама и медијима.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Ослонац за остваривање програма представљају опште упутство које се односи на све СНА, као и ово које изражава специфичности програма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Музиком кроз живот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Активности и методе које су погодне за реализацију овог програма су: креативне радионице, рад на пројекту, покретање акција, реаговање на одређене теме, дискусије, дебате, играње улога, анализа информација, истраживање и анализа добијених резултата, прављење досијеа, вртлог идеја, студије случаја, промоције, организовање кампања и сл. Погодне технике критичког мишљења које могу да се успешно користе, дрво проблема, грозд техника, brainstorming, шест шешира... При реализацији сложенијих активности (на пример, приликом сарадње са локалним/ уметничким/културним институцијама) прати се и вреднује ток организације, међусобна сарадња ученика, поштовање процедура, уочавање тешкоћа, идентификација више различитих решења за уочени проблем, идентификација могућих помагача, овладавање вештином евалуације и вештином презентације постигнутог, размена искуства између група.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Свака активност доприноси остварењу задатака.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ПЛАНИРАЊЕ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НАСТАВЕ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УЧЕЊА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Прoгрaм слободне наставне активности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Музиком кроз живот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 се природно надовезује на програм предмета Музичка култура.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Конципиран је тако да фаворизује активности ученика сходно њиховим индивидуалним могућностима и афинитетима, повезивање њиховог школског и ваншколског искуства, спознају о социо-емоционалном здрављу, учење путем решавања проблема, сарадњу и тимски рад, као и употребу савремених технологија у образовне сврхе.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Потенцира се самосталност ученика у активном начину учења, а улога наставника је превасходно да уведу ученике у тему, представе кључне појмове садржаја и подстакну их на активност коју затим усмеравају, прате и вреднују.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Учeници рaдe у групaмa и тeмaмa зa кoje имajу aфинитeт уз мoгућнoст прoмeнe aктивнoсти.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 oднoсу нa избoр модула, нaстaвник прojeктуje, рeпрojeктуje и пoстaвљa циљeвe, oдрeђуje oбим и структуру сaдржaja, oбликe и мeтoдe рeaлизaциje, плaнирa и oбeзбeђуje рeсурсe, врши избoр и aдaптaциjу рaспoлoживe тeхнoлoгиje и пoвeзуje свe eлeмeнтe у цeлину.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је главни креатор климе на часу и треба да буде свестан да се и на тај начин доприноси остварењу циља предмета.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 на часу треба да се одвијају у атмосфери поверења, поштовања различитости, међусобног уважавања, конструктивне комуникације и демократске процедуре.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Циљ учeњa мoрa бити aтрaктивaн зa свe учeникe.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Кoнкрeтни зaдaци зa кoje ћe сe вeзaти учeникoвa мeнтaлнa и физичкa aктивнoст мoрajу бити jaсни и извoдљиви.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 прoцeсу oргaнизaциje унутaр групe нaстaвник истрaжуje кaкo учeници видe дoпринoс групe у oствaривaњу свojих циљeвa и ствaрa oпштe кoлeктивнo рaспoлoжeњe дa сe циљeви oствaрe.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Захтеви писања програма су такви да се теме приказују одвојено али у свакодневном животу, дати садржаји су међусобно повезани.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се унапред припрема за часове тако што бира подстицаје којима ће ученике увести у тему и кључне појмове садржаја и изазвати њихову радозналост да о томе причају, постављају питања, истражују, уче.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Постоје бројне могућности избора начина рада у зависности од теме, садржаја, претходног искуства, узраста и интересовања ученика.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Предност свакако имају они начини рада у којима су ученици активно укључени у процес наставе и учења, као и они где се савремене технологије користе у едукативне сврхе.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 би се што боље остварила веза између садржаjа програма и реалног живота пожељно jе, кад год jе то могуће, да се ученицима омогуће посете установама и институциjама у средини где живе, као и непосредни контакт са људима коjи имаjу интересантна животна и/или професионална искуства у вези са темом коjа се обрађуjе.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Концепција ове слободне активности посебан нагласак ставља на подршку сваком детету, индивидуално, у складу са могућностима, афинитетима и претходним предзнањем.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 се не базира на коришћењу уџбеника и дидактичких материјала који су специјализовано за њих направљени, већ се ученици подстичу да користе што различитије изворе информација и да имају према њима критички однос.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Циљ је оснажити ученике да се ослањају на сопствене снаге у процесу проналажења релевантних информација.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ОСТВАРИВАЊЕ НАСТАВЕ И УЧЕЊА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ИЗВОЂЕЊЕ МУЗИКЕ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реализацији слободне наставне активности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Музиком кроз живот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у складу са могућностима школе и креативностима наставника, треба инсистирати на већој афирмацији тематских јединица у области Извођење музике.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Нагласити и инсистирати на индивидуалном емотивном доживљају при извођењу музичких дела кроз рад на различитом садржају традиционалне и уметничке музике, које су примерене гласовним могућностима и узрасту ученика.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Пожељно је повезивање садржаја песама са садржајима осталих наставних предмета уколико је могуће (ученици и школа, годишња доба, празници и обичаји, завичај и домовина, природа и околина, животиње...).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Сваки аспект извођења музике има непосредан и драгоцен утицај на развој ученика.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Читање с листа једноставног ритмичког записа активира највећи број когнитивних радњи, развија дугорочно памћење, осетљивост за друге учеснике у музичком догађају (тимски рад, толеранција) и фине моторичке радње.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Квалитетно музичко изражавање има значајан утицај на психу ученика, а самим тим и на капацитет и могућност свих видова изражавања.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Уједно је важно да кроз извођење музике, а у оквиру индивидуалних могућности ученика, подстиче и развијање личног стила изражавања.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Кроз индивидуално и вишегласно гласовно и инструментално извођење инсистирати на поставци тона, интонацији, правилном дисању, агогици, дикцији, ритму, динамици, поштовању различитости у групном раду (ансамблу)...Елементе музичке писмености треба обрађивати кроз одговарајуће музичке примере и композиције, од нотне слике и тумачења према звуку.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Репертоар одређује наставник сходно саставу и узрасту групе ученика, поштујући мишљење и жеље ученика, узимајући у обзир одговарајућа дела домаћих и страних аутора разних епоха и стилова, тематски разноврсне и усклађене са применом.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ТЕЛО КАО МУЗИЧКИ ИНСТРУМЕНТ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оквиру ове теме обједињене су три групе вештина: когнитивне, социјално-емоционалне и организационе.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Зато већ у процесу увођења у тему треба изабрати примере на којима ће ученици схватити сложеност коришћења тела као инструмента и сам значај бављења овом темом.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 процесу реализације програмских садржаја наставник треба да уведе ученике у одређену тему, кроз кратки теоријски приказ или аудио-видео запис, на сам значај коришћења тела као инструмента, а затим да их кроз конкретне задатке усмери на истраживање које може да се односи на различите аспекте деловања.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Сам здравствени аспект кроз побољшање концентрације, техника дисања, развијање самопоуздања, контроли покрета, јачање мускулаторног система, различитих стимулација и уопштено свесности о своме телу, обрадити кроз предавања у којима ће учешће узети и ученици.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почетак рада предлаже се примена лаганијих примера, као што су тапшалице и бројалице, како би се ученици ослободили и испробавали могућности свога тела као инструмента.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Пожељно је да се у почетку ученицима да слобода у креирању ритмичке пратње, како би спознали своје индивидуалне могућности.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 циљу упознавања извора као грађе за истраживање елемената и техника телесних перкусија, може да се остварује и кроз посете појединим институцијама, као и гостовања експерата у школу.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Материјала и готових аранжмана за ову тему има на YouTube каналу, тако да у зависности са интересовањима ученика и креативности наставника, може да се користи у настави, а ученике треба оснаживати и осамосталити да сами праве аранжмане или импровизују већ постојеће.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Резултати истраживања у овој области могу бити полазиште за примену вршњачке едукације кроз умрежавање ученика истог или различитог узраста.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 стечена знања из ове области такође могу презентовати ученицима првог циклуса основног образовања, преузимајући улогу вршњака ментора.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Рад у групама и радионицама је користан у комбинацији са осталим начинима рада, поготово када постоји изазов значајнијег (нпр. емотивног) експонирања ученика, као вид премошћавања стидљивости или анксиозности.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КРИТИЧКО МИШЉЕЊЕ КРОЗ МУЗИКУ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увода наставника у музичку критику као вида уметничке критике ученике треба кроз разговор навести да сами или истраживањем дођу до података који ће им дати одговоре на различита питања као што су: шта је то што музичку критику одваја од извештавања, шта може бити предмет уметничке критике, ко може бити музички критичар и који су објективни за разлику од субјективних аспеката музичке критике; који је значај музичке критике за извођача, публику, музикологе...Ова тема треба да резултира музичком критиком који ће ученици у улози музичког критичара написати након посете неком концерту, или слушања одређене композиције/извођача на часу.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 идеја теме је да се код ученика развија конструктивно размишљање путем критике, стварање атмосфере где ученици сами постављају питања.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Типови питања којима се доводи до развоја критичког мишљења: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меморијска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се траже чињенице,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транслацијска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се тражи преобликовање информација,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интерпретацијска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се установљавају везе између идеја, чињеница, дефиниција, вредности,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аналитичка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се доводи у сумњу и која траже додатна објашњења,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синтетичка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уз које се креативно решавају проблеми помоћу оригиналног мишљења или могућих алтернатива, 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евалуацијска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се долази до закључка о добром или лошем и где се заузима став.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Коришћењем различитих метода и техника, као што су шест шешира, дрво проблема, грозд техника и многе друге, наставник приближава ученицима решење проблема који је у почетку изгледао нерешив.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 тога се приступа анализи музичког дела, изведеног или слушаног, користећи научена питања и технике критичког мишљења, које резултирају доношењем појединачног и групног мишљења/става.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 је нагласити појединости до којих се долази на основу опсервирања.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 ученици уочавају доминантна својства по којима су музички инструменти одабрани, изражајни ефекти примењени, музички облици препознатљиви, затим постепено проучавају сложеније облике.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 исти начин, поступно проучавају природу, окружење, жива бића и вербално и визуелно изражавају и пореде утиске, те самостално доносе ставове.</w:t>
      </w:r>
      <w:proofErr w:type="gramEnd"/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ВРЕДНОВАЊЕ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НАСТАВЕ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D7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УЧЕЊА</w:t>
      </w:r>
    </w:p>
    <w:p w:rsidR="00E00F1D" w:rsidRPr="009D7CDA" w:rsidRDefault="00E00F1D" w:rsidP="00E00F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Имајући у виду концепт програма, исходе и компетенције које треба развити, процес праћења и вредновања ученичких постигнућа не може се заснивати на класичним индивидуалним усменим и писаним проверама.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Уместо тога, наставник треба </w:t>
      </w: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континуирано да прати напредак ученика, који се огледа у начину на који ученици учествују у активностима, како прикупљају податке, како бране своје ставове, како аргументују, евалуирају, примењују, процењују последице итд.</w:t>
      </w:r>
      <w:proofErr w:type="gramEnd"/>
    </w:p>
    <w:p w:rsidR="00E00F1D" w:rsidRPr="009D7CDA" w:rsidRDefault="00E00F1D" w:rsidP="00E00F1D">
      <w:pPr>
        <w:rPr>
          <w:rFonts w:ascii="Times New Roman" w:hAnsi="Times New Roman" w:cs="Times New Roman"/>
          <w:sz w:val="24"/>
          <w:szCs w:val="24"/>
        </w:rPr>
      </w:pPr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Посебно поуздани показатељи су квалитет постављених питања, способност да се нађе веза међу појавама, наведе пример, промени мишљење у контакту са аргументима, разликују чињенице од интерпретација, изведе закључак, прихвати другачије мишљење, примени научено, предвиде последице, дају креативна решења.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Такође, наставник прати и вреднује како ученици међусобно сарађују, како решавају сукобе мишљења, како једни другима помажу, да ли испољавају иницијативу, како превазилазе тешкоће, да ли показују критичко мишљење или критицизам, колико су креативни.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неке садржаjе прикладни су и други начини провере напредовања као што су нпр.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квизови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улазни и излазни тестови како би се утврдили ефекти рада на нивоу знања, вештина, ставова.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Вредновање ученичких постигнућа врши се у складу са Правилником</w:t>
      </w:r>
      <w:r w:rsidRPr="009D7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 оцењивању ученика у основном образовању и васпитању.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 свакако треба унапред да буду упознати шта ће се и на коjи начин пратити и вредновати.</w:t>
      </w:r>
      <w:proofErr w:type="gramEnd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7C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 сваког вредновања постигнућа потребно је ученику дати повратну информацију која помаже да разуме грешке и побољша свој резултат и учење.</w:t>
      </w:r>
      <w:proofErr w:type="gramEnd"/>
    </w:p>
    <w:p w:rsidR="00F209FB" w:rsidRDefault="00F209FB"/>
    <w:sectPr w:rsidR="00F209FB" w:rsidSect="00F209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00F1D"/>
    <w:rsid w:val="00E00F1D"/>
    <w:rsid w:val="00F2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2560</Words>
  <Characters>14596</Characters>
  <Application>Microsoft Office Word</Application>
  <DocSecurity>0</DocSecurity>
  <Lines>121</Lines>
  <Paragraphs>34</Paragraphs>
  <ScaleCrop>false</ScaleCrop>
  <Company/>
  <LinksUpToDate>false</LinksUpToDate>
  <CharactersWithSpaces>17122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hpStamnica</dc:creator>
  <cp:lastModifiedBy>hpStamnica</cp:lastModifiedBy>
  <cp:revision>1</cp:revision>
  <dcterms:created xsi:type="dcterms:W3CDTF">2022-06-20T06:12:00Z</dcterms:created>
  <dcterms:modified xsi:type="dcterms:W3CDTF">2022-06-20T06:13:00Z</dcterms:modified>
</cp:coreProperties>
</file>